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6B94D" w14:textId="77777777" w:rsidR="00784F80" w:rsidRPr="00BD7799" w:rsidRDefault="00000000" w:rsidP="00BD7799">
      <w:pPr>
        <w:adjustRightInd w:val="0"/>
        <w:snapToGrid w:val="0"/>
        <w:spacing w:line="600" w:lineRule="exact"/>
        <w:ind w:firstLine="880"/>
        <w:jc w:val="center"/>
        <w:rPr>
          <w:rFonts w:ascii="方正小标宋简体" w:eastAsia="方正小标宋简体" w:hAnsi="方正公文小标宋" w:cs="方正公文小标宋" w:hint="eastAsia"/>
          <w:sz w:val="44"/>
          <w:szCs w:val="44"/>
        </w:rPr>
      </w:pPr>
      <w:r w:rsidRPr="00BD7799">
        <w:rPr>
          <w:rFonts w:ascii="方正小标宋简体" w:eastAsia="方正小标宋简体" w:hAnsi="方正公文小标宋" w:cs="方正公文小标宋" w:hint="eastAsia"/>
          <w:sz w:val="44"/>
          <w:szCs w:val="44"/>
        </w:rPr>
        <w:t>木里藏族自治县中学</w:t>
      </w:r>
    </w:p>
    <w:p w14:paraId="6A2F9417" w14:textId="2A7D3A6F" w:rsidR="00784F80" w:rsidRPr="00BD7799" w:rsidRDefault="00000000" w:rsidP="00BD7799">
      <w:pPr>
        <w:adjustRightInd w:val="0"/>
        <w:snapToGrid w:val="0"/>
        <w:spacing w:line="600" w:lineRule="exact"/>
        <w:ind w:firstLine="880"/>
        <w:jc w:val="center"/>
        <w:rPr>
          <w:rFonts w:ascii="方正小标宋简体" w:eastAsia="方正小标宋简体" w:hAnsi="方正公文小标宋" w:cs="方正公文小标宋" w:hint="eastAsia"/>
          <w:sz w:val="48"/>
          <w:szCs w:val="56"/>
        </w:rPr>
      </w:pPr>
      <w:r w:rsidRPr="00BD7799">
        <w:rPr>
          <w:rFonts w:ascii="方正小标宋简体" w:eastAsia="方正小标宋简体" w:hAnsi="方正公文小标宋" w:cs="方正公文小标宋" w:hint="eastAsia"/>
          <w:sz w:val="44"/>
          <w:szCs w:val="44"/>
        </w:rPr>
        <w:t>高考C9院校奖励资金考核办法</w:t>
      </w:r>
    </w:p>
    <w:p w14:paraId="3E511D62" w14:textId="77777777" w:rsidR="00784F80" w:rsidRPr="00BD7799" w:rsidRDefault="00000000" w:rsidP="00BD7799">
      <w:pPr>
        <w:adjustRightInd w:val="0"/>
        <w:snapToGrid w:val="0"/>
        <w:spacing w:line="600" w:lineRule="exact"/>
        <w:ind w:firstLineChars="200" w:firstLine="640"/>
        <w:rPr>
          <w:rFonts w:ascii="黑体" w:eastAsia="黑体" w:hAnsi="黑体" w:cs="仿宋" w:hint="eastAsia"/>
          <w:sz w:val="32"/>
          <w:szCs w:val="32"/>
        </w:rPr>
      </w:pPr>
      <w:r w:rsidRPr="00BD7799">
        <w:rPr>
          <w:rFonts w:ascii="黑体" w:eastAsia="黑体" w:hAnsi="黑体" w:cs="仿宋" w:hint="eastAsia"/>
          <w:sz w:val="32"/>
          <w:szCs w:val="32"/>
        </w:rPr>
        <w:t xml:space="preserve">一、分配依据 </w:t>
      </w:r>
    </w:p>
    <w:p w14:paraId="48E10913" w14:textId="292AE5D6" w:rsidR="00784F80" w:rsidRPr="009C0990" w:rsidRDefault="00000000" w:rsidP="009C0990">
      <w:pPr>
        <w:adjustRightInd w:val="0"/>
        <w:snapToGrid w:val="0"/>
        <w:spacing w:line="600" w:lineRule="exact"/>
        <w:ind w:firstLineChars="200" w:firstLine="640"/>
        <w:rPr>
          <w:rFonts w:ascii="微软雅黑" w:eastAsia="微软雅黑" w:hAnsi="微软雅黑" w:cs="微软雅黑" w:hint="eastAsia"/>
          <w:sz w:val="32"/>
          <w:szCs w:val="32"/>
        </w:rPr>
      </w:pPr>
      <w:r w:rsidRPr="00BD7799">
        <w:rPr>
          <w:rFonts w:ascii="仿宋_GB2312" w:eastAsia="仿宋_GB2312" w:hAnsi="仿宋" w:cs="仿宋" w:hint="eastAsia"/>
          <w:sz w:val="32"/>
          <w:szCs w:val="32"/>
        </w:rPr>
        <w:t>为表彰先进、激励教师</w:t>
      </w:r>
      <w:r w:rsidR="00BD7799" w:rsidRPr="00BD7799">
        <w:rPr>
          <w:rFonts w:ascii="仿宋_GB2312" w:eastAsia="仿宋_GB2312" w:hAnsi="仿宋" w:cs="仿宋" w:hint="eastAsia"/>
          <w:sz w:val="32"/>
          <w:szCs w:val="32"/>
        </w:rPr>
        <w:t>、提升教学</w:t>
      </w:r>
      <w:r w:rsidRPr="00BD7799">
        <w:rPr>
          <w:rFonts w:ascii="仿宋_GB2312" w:eastAsia="仿宋_GB2312" w:hAnsi="仿宋" w:cs="仿宋" w:hint="eastAsia"/>
          <w:sz w:val="32"/>
          <w:szCs w:val="32"/>
        </w:rPr>
        <w:t>积极性，按照《木里县教育工作考核激励实施细则》（</w:t>
      </w:r>
      <w:proofErr w:type="gramStart"/>
      <w:r w:rsidRPr="00BD7799">
        <w:rPr>
          <w:rFonts w:ascii="仿宋_GB2312" w:eastAsia="仿宋_GB2312" w:hAnsi="仿宋" w:cs="仿宋" w:hint="eastAsia"/>
          <w:sz w:val="32"/>
          <w:szCs w:val="32"/>
        </w:rPr>
        <w:t>木教体</w:t>
      </w:r>
      <w:proofErr w:type="gramEnd"/>
      <w:r w:rsidRPr="00BD7799">
        <w:rPr>
          <w:rFonts w:ascii="仿宋_GB2312" w:eastAsia="仿宋_GB2312" w:hAnsi="仿宋" w:cs="仿宋" w:hint="eastAsia"/>
          <w:sz w:val="32"/>
          <w:szCs w:val="32"/>
        </w:rPr>
        <w:t>科〔2025〕176 号），根据《木里中学高考质量奖励办法》（木中发〔2020〕4 号）考核办法，结合学校实际，制定C9院校录取考核办法。</w:t>
      </w:r>
      <w:r w:rsidR="009C0990">
        <w:rPr>
          <w:rFonts w:ascii="仿宋_GB2312" w:eastAsia="仿宋_GB2312" w:hAnsi="仿宋" w:cs="仿宋" w:hint="eastAsia"/>
          <w:sz w:val="32"/>
          <w:szCs w:val="32"/>
        </w:rPr>
        <w:t>本办法所指C9院校</w:t>
      </w:r>
      <w:r w:rsidR="009C0990" w:rsidRPr="009C0990">
        <w:rPr>
          <w:rFonts w:ascii="仿宋_GB2312" w:eastAsia="仿宋_GB2312" w:hAnsi="仿宋" w:cs="仿宋" w:hint="eastAsia"/>
          <w:sz w:val="32"/>
          <w:szCs w:val="32"/>
        </w:rPr>
        <w:t>指北京大学、清华大学、上海复旦大学、上海交通大学、南京大学、浙江大学、中国科学技术大学、哈尔滨工业大学、西安交通大学。</w:t>
      </w:r>
      <w:r w:rsidR="009C0990">
        <w:rPr>
          <w:rFonts w:ascii="仿宋_GB2312" w:eastAsia="仿宋_GB2312" w:hAnsi="仿宋" w:cs="仿宋" w:hint="eastAsia"/>
          <w:sz w:val="32"/>
          <w:szCs w:val="32"/>
        </w:rPr>
        <w:t>录取到</w:t>
      </w:r>
      <w:r w:rsidR="009C0990" w:rsidRPr="009C0990">
        <w:rPr>
          <w:rFonts w:ascii="仿宋_GB2312" w:eastAsia="仿宋_GB2312" w:hAnsi="仿宋" w:cs="仿宋" w:hint="eastAsia"/>
          <w:sz w:val="32"/>
          <w:szCs w:val="32"/>
        </w:rPr>
        <w:t>北京大学、清华大学</w:t>
      </w:r>
      <w:r w:rsidR="009C0990">
        <w:rPr>
          <w:rFonts w:ascii="仿宋_GB2312" w:eastAsia="仿宋_GB2312" w:hAnsi="仿宋" w:cs="仿宋" w:hint="eastAsia"/>
          <w:sz w:val="32"/>
          <w:szCs w:val="32"/>
        </w:rPr>
        <w:t>的另行考核，不在此考核。</w:t>
      </w:r>
    </w:p>
    <w:p w14:paraId="7C25FAE3" w14:textId="77777777" w:rsidR="00784F80" w:rsidRPr="00BD7799" w:rsidRDefault="00000000" w:rsidP="00BD7799">
      <w:pPr>
        <w:adjustRightInd w:val="0"/>
        <w:snapToGrid w:val="0"/>
        <w:spacing w:line="600" w:lineRule="exact"/>
        <w:ind w:firstLineChars="200" w:firstLine="640"/>
        <w:rPr>
          <w:rFonts w:ascii="黑体" w:eastAsia="黑体" w:hAnsi="黑体" w:cs="仿宋" w:hint="eastAsia"/>
          <w:sz w:val="32"/>
          <w:szCs w:val="32"/>
        </w:rPr>
      </w:pPr>
      <w:r w:rsidRPr="00BD7799">
        <w:rPr>
          <w:rFonts w:ascii="黑体" w:eastAsia="黑体" w:hAnsi="黑体" w:cs="仿宋" w:hint="eastAsia"/>
          <w:sz w:val="32"/>
          <w:szCs w:val="32"/>
        </w:rPr>
        <w:t>二、分配原则</w:t>
      </w:r>
    </w:p>
    <w:p w14:paraId="5816C043" w14:textId="77777777" w:rsidR="00784F80" w:rsidRPr="00BD7799" w:rsidRDefault="00000000" w:rsidP="00BD7799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" w:cs="仿宋" w:hint="eastAsia"/>
          <w:sz w:val="32"/>
          <w:szCs w:val="32"/>
        </w:rPr>
      </w:pPr>
      <w:r w:rsidRPr="00BD7799">
        <w:rPr>
          <w:rFonts w:ascii="仿宋_GB2312" w:eastAsia="仿宋_GB2312" w:hAnsi="仿宋" w:cs="仿宋" w:hint="eastAsia"/>
          <w:sz w:val="32"/>
          <w:szCs w:val="32"/>
        </w:rPr>
        <w:t>1.依规分配原则：严格遵循木里县、木里中学高考质量考核方案政策要求，确保资金分配合</w:t>
      </w:r>
      <w:proofErr w:type="gramStart"/>
      <w:r w:rsidRPr="00BD7799">
        <w:rPr>
          <w:rFonts w:ascii="仿宋_GB2312" w:eastAsia="仿宋_GB2312" w:hAnsi="仿宋" w:cs="仿宋" w:hint="eastAsia"/>
          <w:sz w:val="32"/>
          <w:szCs w:val="32"/>
        </w:rPr>
        <w:t>规</w:t>
      </w:r>
      <w:proofErr w:type="gramEnd"/>
      <w:r w:rsidRPr="00BD7799">
        <w:rPr>
          <w:rFonts w:ascii="仿宋_GB2312" w:eastAsia="仿宋_GB2312" w:hAnsi="仿宋" w:cs="仿宋" w:hint="eastAsia"/>
          <w:sz w:val="32"/>
          <w:szCs w:val="32"/>
        </w:rPr>
        <w:t>合理。</w:t>
      </w:r>
    </w:p>
    <w:p w14:paraId="7BDAB675" w14:textId="6E93FEF2" w:rsidR="00784F80" w:rsidRPr="00BD7799" w:rsidRDefault="00000000" w:rsidP="00BD7799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" w:cs="仿宋" w:hint="eastAsia"/>
          <w:sz w:val="32"/>
          <w:szCs w:val="32"/>
        </w:rPr>
      </w:pPr>
      <w:r w:rsidRPr="00BD7799">
        <w:rPr>
          <w:rFonts w:ascii="仿宋_GB2312" w:eastAsia="仿宋_GB2312" w:hAnsi="仿宋" w:cs="仿宋" w:hint="eastAsia"/>
          <w:sz w:val="32"/>
          <w:szCs w:val="32"/>
        </w:rPr>
        <w:t>2.权责匹配原则：考核资金向一线教师（录取到C9院校学生的高考科目教师）倾斜，兼顾</w:t>
      </w:r>
      <w:r w:rsidR="00EC2F1A">
        <w:rPr>
          <w:rFonts w:ascii="仿宋_GB2312" w:eastAsia="仿宋_GB2312" w:hAnsi="仿宋" w:cs="仿宋" w:hint="eastAsia"/>
          <w:sz w:val="32"/>
          <w:szCs w:val="32"/>
        </w:rPr>
        <w:t>班级管理、</w:t>
      </w:r>
      <w:r w:rsidRPr="00BD7799">
        <w:rPr>
          <w:rFonts w:ascii="仿宋_GB2312" w:eastAsia="仿宋_GB2312" w:hAnsi="仿宋" w:cs="仿宋" w:hint="eastAsia"/>
          <w:sz w:val="32"/>
          <w:szCs w:val="32"/>
        </w:rPr>
        <w:t>年级管理和统筹作用。</w:t>
      </w:r>
    </w:p>
    <w:p w14:paraId="1096AAD5" w14:textId="77777777" w:rsidR="00784F80" w:rsidRPr="00BD7799" w:rsidRDefault="00000000" w:rsidP="00BD7799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" w:cs="仿宋" w:hint="eastAsia"/>
          <w:sz w:val="32"/>
          <w:szCs w:val="32"/>
        </w:rPr>
      </w:pPr>
      <w:r w:rsidRPr="00BD7799">
        <w:rPr>
          <w:rFonts w:ascii="仿宋_GB2312" w:eastAsia="仿宋_GB2312" w:hAnsi="仿宋" w:cs="仿宋" w:hint="eastAsia"/>
          <w:sz w:val="32"/>
          <w:szCs w:val="32"/>
        </w:rPr>
        <w:t xml:space="preserve">3.公开透明原则：分配办法及结果在校内公示，接受全体教职工监督。 </w:t>
      </w:r>
    </w:p>
    <w:p w14:paraId="7F245876" w14:textId="77777777" w:rsidR="00784F80" w:rsidRPr="00BD7799" w:rsidRDefault="00000000" w:rsidP="00BD7799">
      <w:pPr>
        <w:adjustRightInd w:val="0"/>
        <w:snapToGrid w:val="0"/>
        <w:spacing w:line="600" w:lineRule="exact"/>
        <w:ind w:firstLineChars="200" w:firstLine="640"/>
        <w:rPr>
          <w:rFonts w:ascii="黑体" w:eastAsia="黑体" w:hAnsi="黑体" w:cs="仿宋" w:hint="eastAsia"/>
          <w:sz w:val="32"/>
          <w:szCs w:val="32"/>
        </w:rPr>
      </w:pPr>
      <w:r w:rsidRPr="00BD7799">
        <w:rPr>
          <w:rFonts w:ascii="黑体" w:eastAsia="黑体" w:hAnsi="黑体" w:cs="仿宋" w:hint="eastAsia"/>
          <w:sz w:val="32"/>
          <w:szCs w:val="32"/>
        </w:rPr>
        <w:t>三、考核办法</w:t>
      </w:r>
    </w:p>
    <w:p w14:paraId="507CF438" w14:textId="5C58CD3B" w:rsidR="00784F80" w:rsidRDefault="00000000" w:rsidP="00EC2F1A">
      <w:pPr>
        <w:adjustRightInd w:val="0"/>
        <w:snapToGrid w:val="0"/>
        <w:spacing w:line="600" w:lineRule="exact"/>
        <w:ind w:firstLineChars="200" w:firstLine="640"/>
        <w:jc w:val="left"/>
        <w:rPr>
          <w:rFonts w:ascii="仿宋_GB2312" w:eastAsia="仿宋_GB2312" w:hAnsi="仿宋" w:cs="仿宋"/>
          <w:sz w:val="32"/>
          <w:szCs w:val="32"/>
        </w:rPr>
      </w:pPr>
      <w:r w:rsidRPr="00BD7799">
        <w:rPr>
          <w:rFonts w:ascii="仿宋_GB2312" w:eastAsia="仿宋_GB2312" w:hAnsi="仿宋" w:cs="仿宋" w:hint="eastAsia"/>
          <w:sz w:val="32"/>
          <w:szCs w:val="32"/>
        </w:rPr>
        <w:t>1.年级管理</w:t>
      </w:r>
      <w:r w:rsidR="00EC2F1A">
        <w:rPr>
          <w:rFonts w:ascii="仿宋_GB2312" w:eastAsia="仿宋_GB2312" w:hAnsi="仿宋" w:cs="仿宋" w:hint="eastAsia"/>
          <w:sz w:val="32"/>
          <w:szCs w:val="32"/>
        </w:rPr>
        <w:t>奖</w:t>
      </w:r>
      <w:r w:rsidRPr="00BD7799">
        <w:rPr>
          <w:rFonts w:ascii="仿宋_GB2312" w:eastAsia="仿宋_GB2312" w:hAnsi="仿宋" w:cs="仿宋" w:hint="eastAsia"/>
          <w:sz w:val="32"/>
          <w:szCs w:val="32"/>
        </w:rPr>
        <w:t>：C9院校总奖金的</w:t>
      </w:r>
      <w:r w:rsidR="00EC2F1A">
        <w:rPr>
          <w:rFonts w:ascii="仿宋_GB2312" w:eastAsia="仿宋_GB2312" w:hAnsi="仿宋" w:cs="仿宋" w:hint="eastAsia"/>
          <w:sz w:val="32"/>
          <w:szCs w:val="32"/>
        </w:rPr>
        <w:t>5</w:t>
      </w:r>
      <w:r w:rsidRPr="00BD7799">
        <w:rPr>
          <w:rFonts w:ascii="仿宋_GB2312" w:eastAsia="仿宋_GB2312" w:hAnsi="仿宋" w:cs="仿宋" w:hint="eastAsia"/>
          <w:sz w:val="32"/>
          <w:szCs w:val="32"/>
        </w:rPr>
        <w:t>%作为年级管理</w:t>
      </w:r>
      <w:r w:rsidR="00EC2F1A">
        <w:rPr>
          <w:rFonts w:ascii="仿宋_GB2312" w:eastAsia="仿宋_GB2312" w:hAnsi="仿宋" w:cs="仿宋" w:hint="eastAsia"/>
          <w:sz w:val="32"/>
          <w:szCs w:val="32"/>
        </w:rPr>
        <w:t>，由年级主任统筹使用</w:t>
      </w:r>
      <w:r w:rsidRPr="00BD7799">
        <w:rPr>
          <w:rFonts w:ascii="仿宋_GB2312" w:eastAsia="仿宋_GB2312" w:hAnsi="仿宋" w:cs="仿宋" w:hint="eastAsia"/>
          <w:sz w:val="32"/>
          <w:szCs w:val="32"/>
        </w:rPr>
        <w:t>。</w:t>
      </w:r>
    </w:p>
    <w:p w14:paraId="7B748CEE" w14:textId="1C9F64E4" w:rsidR="00EC2F1A" w:rsidRPr="00EC2F1A" w:rsidRDefault="00EC2F1A" w:rsidP="00EC2F1A">
      <w:pPr>
        <w:adjustRightInd w:val="0"/>
        <w:snapToGrid w:val="0"/>
        <w:spacing w:line="600" w:lineRule="exact"/>
        <w:ind w:firstLineChars="200" w:firstLine="640"/>
        <w:jc w:val="left"/>
        <w:rPr>
          <w:rFonts w:ascii="仿宋_GB2312" w:eastAsia="仿宋_GB2312" w:hAnsi="仿宋" w:cs="仿宋" w:hint="eastAsia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2</w:t>
      </w:r>
      <w:r w:rsidRPr="00BD7799">
        <w:rPr>
          <w:rFonts w:ascii="仿宋_GB2312" w:eastAsia="仿宋_GB2312" w:hAnsi="仿宋" w:cs="仿宋" w:hint="eastAsia"/>
          <w:sz w:val="32"/>
          <w:szCs w:val="32"/>
        </w:rPr>
        <w:t>.</w:t>
      </w:r>
      <w:r>
        <w:rPr>
          <w:rFonts w:ascii="仿宋_GB2312" w:eastAsia="仿宋_GB2312" w:hAnsi="仿宋" w:cs="仿宋" w:hint="eastAsia"/>
          <w:sz w:val="32"/>
          <w:szCs w:val="32"/>
        </w:rPr>
        <w:t>班级</w:t>
      </w:r>
      <w:r w:rsidRPr="00BD7799">
        <w:rPr>
          <w:rFonts w:ascii="仿宋_GB2312" w:eastAsia="仿宋_GB2312" w:hAnsi="仿宋" w:cs="仿宋" w:hint="eastAsia"/>
          <w:sz w:val="32"/>
          <w:szCs w:val="32"/>
        </w:rPr>
        <w:t>管理奖：C9院校总奖金的</w:t>
      </w:r>
      <w:r>
        <w:rPr>
          <w:rFonts w:ascii="仿宋_GB2312" w:eastAsia="仿宋_GB2312" w:hAnsi="仿宋" w:cs="仿宋" w:hint="eastAsia"/>
          <w:sz w:val="32"/>
          <w:szCs w:val="32"/>
        </w:rPr>
        <w:t>5</w:t>
      </w:r>
      <w:r w:rsidRPr="00BD7799">
        <w:rPr>
          <w:rFonts w:ascii="仿宋_GB2312" w:eastAsia="仿宋_GB2312" w:hAnsi="仿宋" w:cs="仿宋" w:hint="eastAsia"/>
          <w:sz w:val="32"/>
          <w:szCs w:val="32"/>
        </w:rPr>
        <w:t>%作为</w:t>
      </w:r>
      <w:r>
        <w:rPr>
          <w:rFonts w:ascii="仿宋_GB2312" w:eastAsia="仿宋_GB2312" w:hAnsi="仿宋" w:cs="仿宋" w:hint="eastAsia"/>
          <w:sz w:val="32"/>
          <w:szCs w:val="32"/>
        </w:rPr>
        <w:t>班级</w:t>
      </w:r>
      <w:r w:rsidRPr="00BD7799">
        <w:rPr>
          <w:rFonts w:ascii="仿宋_GB2312" w:eastAsia="仿宋_GB2312" w:hAnsi="仿宋" w:cs="仿宋" w:hint="eastAsia"/>
          <w:sz w:val="32"/>
          <w:szCs w:val="32"/>
        </w:rPr>
        <w:t>管理</w:t>
      </w:r>
      <w:r>
        <w:rPr>
          <w:rFonts w:ascii="仿宋_GB2312" w:eastAsia="仿宋_GB2312" w:hAnsi="仿宋" w:cs="仿宋" w:hint="eastAsia"/>
          <w:sz w:val="32"/>
          <w:szCs w:val="32"/>
        </w:rPr>
        <w:t>，由</w:t>
      </w:r>
      <w:r>
        <w:rPr>
          <w:rFonts w:ascii="仿宋_GB2312" w:eastAsia="仿宋_GB2312" w:hAnsi="仿宋" w:cs="仿宋" w:hint="eastAsia"/>
          <w:sz w:val="32"/>
          <w:szCs w:val="32"/>
        </w:rPr>
        <w:lastRenderedPageBreak/>
        <w:t>班主任统筹使用，主要考核辅导考生填报志愿的教师。</w:t>
      </w:r>
    </w:p>
    <w:p w14:paraId="170E18F3" w14:textId="019FE7AE" w:rsidR="00784F80" w:rsidRPr="00BD7799" w:rsidRDefault="00000000" w:rsidP="00EC2F1A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" w:cs="仿宋" w:hint="eastAsia"/>
          <w:sz w:val="32"/>
          <w:szCs w:val="32"/>
        </w:rPr>
      </w:pPr>
      <w:r w:rsidRPr="00BD7799">
        <w:rPr>
          <w:rFonts w:ascii="仿宋_GB2312" w:eastAsia="仿宋_GB2312" w:hAnsi="仿宋" w:cs="仿宋" w:hint="eastAsia"/>
          <w:sz w:val="32"/>
          <w:szCs w:val="32"/>
        </w:rPr>
        <w:t>3.教师考核</w:t>
      </w:r>
      <w:r w:rsidR="00EC2F1A">
        <w:rPr>
          <w:rFonts w:ascii="仿宋_GB2312" w:eastAsia="仿宋_GB2312" w:hAnsi="仿宋" w:cs="仿宋" w:hint="eastAsia"/>
          <w:sz w:val="32"/>
          <w:szCs w:val="32"/>
        </w:rPr>
        <w:t>：</w:t>
      </w:r>
      <w:r w:rsidR="00EC2F1A" w:rsidRPr="00BD7799">
        <w:rPr>
          <w:rFonts w:ascii="仿宋_GB2312" w:eastAsia="仿宋_GB2312" w:hAnsi="仿宋" w:cs="仿宋" w:hint="eastAsia"/>
          <w:sz w:val="32"/>
          <w:szCs w:val="32"/>
        </w:rPr>
        <w:t>C9院校总奖金的</w:t>
      </w:r>
      <w:r w:rsidR="00EC2F1A">
        <w:rPr>
          <w:rFonts w:ascii="仿宋_GB2312" w:eastAsia="仿宋_GB2312" w:hAnsi="仿宋" w:cs="仿宋" w:hint="eastAsia"/>
          <w:sz w:val="32"/>
          <w:szCs w:val="32"/>
        </w:rPr>
        <w:t>90%</w:t>
      </w:r>
      <w:r w:rsidRPr="00BD7799">
        <w:rPr>
          <w:rFonts w:ascii="仿宋_GB2312" w:eastAsia="仿宋_GB2312" w:hAnsi="仿宋" w:cs="仿宋" w:hint="eastAsia"/>
          <w:sz w:val="32"/>
          <w:szCs w:val="32"/>
        </w:rPr>
        <w:t>用于考核录取到C9院校学生的高考科目教师，考核到高中6学期，参照《木里中学高考质量奖励办法》（木中发〔2020〕4 号）中“高一:高二:高三=2:3:5”的原则进行考核。</w:t>
      </w:r>
    </w:p>
    <w:p w14:paraId="12DFCEA3" w14:textId="6E879F40" w:rsidR="00784F80" w:rsidRPr="00BD7799" w:rsidRDefault="00AB4F1C" w:rsidP="00BD7799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" w:cs="仿宋" w:hint="eastAsia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方案</w:t>
      </w:r>
      <w:r w:rsidR="00000000" w:rsidRPr="00BD7799">
        <w:rPr>
          <w:rFonts w:ascii="仿宋_GB2312" w:eastAsia="仿宋_GB2312" w:hAnsi="仿宋" w:cs="仿宋" w:hint="eastAsia"/>
          <w:sz w:val="32"/>
          <w:szCs w:val="32"/>
        </w:rPr>
        <w:t>由木里中学教导处负责解释。</w:t>
      </w:r>
    </w:p>
    <w:p w14:paraId="2F070B13" w14:textId="77777777" w:rsidR="00784F80" w:rsidRPr="00BD7799" w:rsidRDefault="00000000" w:rsidP="00BD7799">
      <w:pPr>
        <w:adjustRightInd w:val="0"/>
        <w:snapToGrid w:val="0"/>
        <w:spacing w:line="600" w:lineRule="exact"/>
        <w:ind w:firstLineChars="200" w:firstLine="640"/>
        <w:jc w:val="right"/>
        <w:rPr>
          <w:rFonts w:ascii="仿宋_GB2312" w:eastAsia="仿宋_GB2312" w:hAnsi="仿宋" w:cs="仿宋" w:hint="eastAsia"/>
          <w:sz w:val="32"/>
          <w:szCs w:val="32"/>
        </w:rPr>
      </w:pPr>
      <w:r w:rsidRPr="00BD7799">
        <w:rPr>
          <w:rFonts w:ascii="仿宋_GB2312" w:eastAsia="仿宋_GB2312" w:hAnsi="仿宋" w:cs="仿宋" w:hint="eastAsia"/>
          <w:sz w:val="32"/>
          <w:szCs w:val="32"/>
        </w:rPr>
        <w:t>木里藏族自治县中学</w:t>
      </w:r>
    </w:p>
    <w:p w14:paraId="3C4092CC" w14:textId="57344A7F" w:rsidR="00784F80" w:rsidRPr="00BD7799" w:rsidRDefault="00000000" w:rsidP="00EC2F1A">
      <w:pPr>
        <w:adjustRightInd w:val="0"/>
        <w:snapToGrid w:val="0"/>
        <w:spacing w:line="600" w:lineRule="exact"/>
        <w:ind w:firstLineChars="200" w:firstLine="640"/>
        <w:jc w:val="right"/>
        <w:rPr>
          <w:rFonts w:ascii="仿宋_GB2312" w:eastAsia="仿宋_GB2312" w:hAnsi="仿宋" w:cs="仿宋" w:hint="eastAsia"/>
          <w:sz w:val="32"/>
          <w:szCs w:val="32"/>
        </w:rPr>
      </w:pPr>
      <w:r w:rsidRPr="00BD7799">
        <w:rPr>
          <w:rFonts w:ascii="仿宋_GB2312" w:eastAsia="仿宋_GB2312" w:hAnsi="仿宋" w:cs="仿宋" w:hint="eastAsia"/>
          <w:sz w:val="32"/>
          <w:szCs w:val="32"/>
        </w:rPr>
        <w:t>2026年1月1</w:t>
      </w:r>
      <w:r w:rsidR="00EC2F1A">
        <w:rPr>
          <w:rFonts w:ascii="仿宋_GB2312" w:eastAsia="仿宋_GB2312" w:hAnsi="仿宋" w:cs="仿宋" w:hint="eastAsia"/>
          <w:sz w:val="32"/>
          <w:szCs w:val="32"/>
        </w:rPr>
        <w:t>4</w:t>
      </w:r>
      <w:r w:rsidRPr="00BD7799">
        <w:rPr>
          <w:rFonts w:ascii="仿宋_GB2312" w:eastAsia="仿宋_GB2312" w:hAnsi="仿宋" w:cs="仿宋" w:hint="eastAsia"/>
          <w:sz w:val="32"/>
          <w:szCs w:val="32"/>
        </w:rPr>
        <w:t>日</w:t>
      </w:r>
    </w:p>
    <w:sectPr w:rsidR="00784F80" w:rsidRPr="00BD77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03BDF" w14:textId="77777777" w:rsidR="00363B45" w:rsidRDefault="00363B45" w:rsidP="00C54449">
      <w:r>
        <w:separator/>
      </w:r>
    </w:p>
  </w:endnote>
  <w:endnote w:type="continuationSeparator" w:id="0">
    <w:p w14:paraId="4837B3C3" w14:textId="77777777" w:rsidR="00363B45" w:rsidRDefault="00363B45" w:rsidP="00C54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A5C2E54-B428-4A41-A2E4-E1BBEA9496D1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44FA94D-4F1A-4AF9-BED8-6131C693A8B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fontKey="{93DAF85C-7698-4807-977F-406B683DFB66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公文小标宋">
    <w:charset w:val="86"/>
    <w:family w:val="auto"/>
    <w:pitch w:val="default"/>
    <w:sig w:usb0="A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9C8DBEE6-0915-4F32-9606-092CDCCC2FEA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5" w:subsetted="1" w:fontKey="{9337BA98-65DA-40C2-8ECE-4FB148EDC379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66D7CAE5-4358-404C-8EB2-E69F6D42C4F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99F62" w14:textId="77777777" w:rsidR="00C54449" w:rsidRDefault="00C5444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2832500"/>
      <w:docPartObj>
        <w:docPartGallery w:val="Page Numbers (Bottom of Page)"/>
        <w:docPartUnique/>
      </w:docPartObj>
    </w:sdtPr>
    <w:sdtEndPr>
      <w:rPr>
        <w:rFonts w:ascii="仿宋_GB2312" w:eastAsia="仿宋_GB2312" w:hint="eastAsia"/>
        <w:sz w:val="32"/>
        <w:szCs w:val="32"/>
      </w:rPr>
    </w:sdtEndPr>
    <w:sdtContent>
      <w:p w14:paraId="194D397E" w14:textId="1458656C" w:rsidR="00C54449" w:rsidRPr="00C54449" w:rsidRDefault="00C54449" w:rsidP="00C54449">
        <w:pPr>
          <w:pStyle w:val="a5"/>
          <w:jc w:val="center"/>
          <w:rPr>
            <w:rFonts w:ascii="仿宋_GB2312" w:eastAsia="仿宋_GB2312"/>
            <w:sz w:val="32"/>
            <w:szCs w:val="32"/>
          </w:rPr>
        </w:pPr>
        <w:r w:rsidRPr="00C54449">
          <w:rPr>
            <w:rFonts w:ascii="仿宋_GB2312" w:eastAsia="仿宋_GB2312" w:hint="eastAsia"/>
            <w:sz w:val="32"/>
            <w:szCs w:val="32"/>
          </w:rPr>
          <w:t>—</w:t>
        </w:r>
        <w:r w:rsidRPr="00C54449">
          <w:rPr>
            <w:rFonts w:ascii="仿宋_GB2312" w:eastAsia="仿宋_GB2312" w:hint="eastAsia"/>
            <w:sz w:val="32"/>
            <w:szCs w:val="32"/>
          </w:rPr>
          <w:fldChar w:fldCharType="begin"/>
        </w:r>
        <w:r w:rsidRPr="00C54449">
          <w:rPr>
            <w:rFonts w:ascii="仿宋_GB2312" w:eastAsia="仿宋_GB2312" w:hint="eastAsia"/>
            <w:sz w:val="32"/>
            <w:szCs w:val="32"/>
          </w:rPr>
          <w:instrText>PAGE   \* MERGEFORMAT</w:instrText>
        </w:r>
        <w:r w:rsidRPr="00C54449">
          <w:rPr>
            <w:rFonts w:ascii="仿宋_GB2312" w:eastAsia="仿宋_GB2312" w:hint="eastAsia"/>
            <w:sz w:val="32"/>
            <w:szCs w:val="32"/>
          </w:rPr>
          <w:fldChar w:fldCharType="separate"/>
        </w:r>
        <w:r w:rsidRPr="00C54449">
          <w:rPr>
            <w:rFonts w:ascii="仿宋_GB2312" w:eastAsia="仿宋_GB2312" w:hint="eastAsia"/>
            <w:sz w:val="32"/>
            <w:szCs w:val="32"/>
            <w:lang w:val="zh-CN"/>
          </w:rPr>
          <w:t>2</w:t>
        </w:r>
        <w:r w:rsidRPr="00C54449">
          <w:rPr>
            <w:rFonts w:ascii="仿宋_GB2312" w:eastAsia="仿宋_GB2312" w:hint="eastAsia"/>
            <w:sz w:val="32"/>
            <w:szCs w:val="32"/>
          </w:rPr>
          <w:fldChar w:fldCharType="end"/>
        </w:r>
        <w:r w:rsidRPr="00C54449">
          <w:rPr>
            <w:rFonts w:ascii="仿宋_GB2312" w:eastAsia="仿宋_GB2312" w:hint="eastAsia"/>
            <w:sz w:val="32"/>
            <w:szCs w:val="32"/>
          </w:rPr>
          <w:t>—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43E47" w14:textId="77777777" w:rsidR="00C54449" w:rsidRDefault="00C5444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799E0" w14:textId="77777777" w:rsidR="00363B45" w:rsidRDefault="00363B45" w:rsidP="00C54449">
      <w:r>
        <w:separator/>
      </w:r>
    </w:p>
  </w:footnote>
  <w:footnote w:type="continuationSeparator" w:id="0">
    <w:p w14:paraId="01307FCF" w14:textId="77777777" w:rsidR="00363B45" w:rsidRDefault="00363B45" w:rsidP="00C544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32CCB" w14:textId="77777777" w:rsidR="00C54449" w:rsidRDefault="00C5444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90E95" w14:textId="77777777" w:rsidR="00C54449" w:rsidRDefault="00C54449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1D6E1" w14:textId="77777777" w:rsidR="00C54449" w:rsidRDefault="00C5444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DAxNzE1YjhjMDE0ZjQyY2Y1NTQyNzgzZWY1YWUzMTQifQ=="/>
  </w:docVars>
  <w:rsids>
    <w:rsidRoot w:val="00784F80"/>
    <w:rsid w:val="00012647"/>
    <w:rsid w:val="002834FC"/>
    <w:rsid w:val="00363B45"/>
    <w:rsid w:val="00407739"/>
    <w:rsid w:val="004B59CC"/>
    <w:rsid w:val="004D3325"/>
    <w:rsid w:val="00516B2B"/>
    <w:rsid w:val="00784F80"/>
    <w:rsid w:val="0081038C"/>
    <w:rsid w:val="008D5244"/>
    <w:rsid w:val="009B32C0"/>
    <w:rsid w:val="009C0990"/>
    <w:rsid w:val="00AB4F1C"/>
    <w:rsid w:val="00B962C7"/>
    <w:rsid w:val="00BD7799"/>
    <w:rsid w:val="00C54449"/>
    <w:rsid w:val="00E056B3"/>
    <w:rsid w:val="00EC2F1A"/>
    <w:rsid w:val="00F57698"/>
    <w:rsid w:val="6E3E209D"/>
    <w:rsid w:val="7052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CE6ABF"/>
  <w15:docId w15:val="{8608CD7E-0106-498E-BDDE-702865800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5444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C5444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uiPriority w:val="99"/>
    <w:rsid w:val="00C544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5444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299</Words>
  <Characters>317</Characters>
  <Application>Microsoft Office Word</Application>
  <DocSecurity>0</DocSecurity>
  <Lines>17</Lines>
  <Paragraphs>15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huaqiang ji</cp:lastModifiedBy>
  <cp:revision>9</cp:revision>
  <dcterms:created xsi:type="dcterms:W3CDTF">2026-01-12T08:10:00Z</dcterms:created>
  <dcterms:modified xsi:type="dcterms:W3CDTF">2026-01-14T14:06:00Z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KSOTemplateDocerSaveRecord">
    <vt:lpwstr>eyJoZGlkIjoiYzliMDBhZjYyMGU5NDMyMzM2MGEyNzg1N2EzOGYxOTMiLCJ1c2VySWQiOiIzMzEwMjc5NDIifQ==</vt:lpwstr>
  </property>
  <property fmtid="{D5CDD505-2E9C-101B-9397-08002B2CF9AE}" pid="4" name="ICV">
    <vt:lpwstr>2D3411629E544882B47D1BC5E43393B1_12</vt:lpwstr>
  </property>
</Properties>
</file>